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DF" w:rsidRDefault="001649DF" w:rsidP="001649DF">
      <w:pPr>
        <w:spacing w:after="0" w:line="230" w:lineRule="auto"/>
        <w:ind w:hanging="170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Аннотация</w:t>
      </w:r>
    </w:p>
    <w:p w:rsidR="00F665A6" w:rsidRDefault="001649DF" w:rsidP="001649DF">
      <w:pPr>
        <w:spacing w:after="0" w:line="240" w:lineRule="auto"/>
        <w:ind w:left="3860" w:hanging="357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рабочим программам по предмету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="00F665A6" w:rsidRPr="00CD4441">
        <w:rPr>
          <w:rFonts w:ascii="Times New Roman" w:hAnsi="Times New Roman"/>
          <w:b/>
          <w:bCs/>
        </w:rPr>
        <w:t>Родная (русская) литература</w:t>
      </w:r>
      <w:r>
        <w:rPr>
          <w:rFonts w:ascii="Times New Roman" w:hAnsi="Times New Roman"/>
          <w:b/>
          <w:bCs/>
        </w:rPr>
        <w:t xml:space="preserve">» для 10-11 </w:t>
      </w:r>
      <w:proofErr w:type="spellStart"/>
      <w:r>
        <w:rPr>
          <w:rFonts w:ascii="Times New Roman" w:hAnsi="Times New Roman"/>
          <w:b/>
          <w:bCs/>
        </w:rPr>
        <w:t>кл</w:t>
      </w:r>
      <w:proofErr w:type="spellEnd"/>
    </w:p>
    <w:p w:rsidR="001649DF" w:rsidRPr="00CD4441" w:rsidRDefault="001649DF" w:rsidP="001649DF">
      <w:pPr>
        <w:spacing w:after="0" w:line="240" w:lineRule="auto"/>
        <w:ind w:left="3860" w:hanging="3576"/>
        <w:rPr>
          <w:rFonts w:ascii="Times New Roman" w:hAnsi="Times New Roman"/>
        </w:rPr>
      </w:pPr>
      <w:bookmarkStart w:id="0" w:name="_GoBack"/>
      <w:bookmarkEnd w:id="0"/>
    </w:p>
    <w:p w:rsidR="00F665A6" w:rsidRPr="00CD4441" w:rsidRDefault="00F665A6" w:rsidP="00F665A6">
      <w:pPr>
        <w:spacing w:after="0" w:line="7" w:lineRule="exact"/>
        <w:rPr>
          <w:rFonts w:ascii="Times New Roman" w:hAnsi="Times New Roman"/>
        </w:rPr>
      </w:pPr>
    </w:p>
    <w:p w:rsidR="00F665A6" w:rsidRPr="00CD4441" w:rsidRDefault="00F665A6" w:rsidP="00F665A6">
      <w:pPr>
        <w:spacing w:after="0" w:line="250" w:lineRule="auto"/>
        <w:ind w:left="260" w:firstLine="283"/>
        <w:jc w:val="both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РУССКАЯ ЛИТЕРАТУРА XIX ВЕКА. Влияние поворотных событий русской истории (Отечественная война 1812 г., восстание декабристов, отмена крепостного права) на русскую литературу. Общественный и гуманистический пафос русской литературы XIX в. Осмысление русской литературой ценностей европейской и мировой культуры. Романтизм в русской литературе и литературе других народов России. Новое понимание человека в его связях с национальной историей. Воплощение в литературе романтических ценностей. Соотношение мечты и действительности в романтических произведениях. Конфликт романтического героя с миром. Романтический пейзаж. Формирование представлений о национальной самобытности. А.С. Пушкин как родоначальник новой русской литературы. Проблема личности и общества. Тема «маленького человека» и ее развитие. Образ «героя времени». Образ русской женщины и проблема женского счастья. Человек в ситуации нравственного выбора. Интерес русских писателей к проблеме народа. Реализм в русской литературе и литературе других народов России, многообразие реалистических тенденций. Историзм и психологизм в литературе. Нравственные и философские искания русских писателей. Русская классическая литература в оценке русских критиков (</w:t>
      </w:r>
      <w:proofErr w:type="spellStart"/>
      <w:r w:rsidRPr="00CD4441">
        <w:rPr>
          <w:rFonts w:ascii="Times New Roman" w:hAnsi="Times New Roman"/>
        </w:rPr>
        <w:t>И.А.Гончаров</w:t>
      </w:r>
      <w:proofErr w:type="spellEnd"/>
      <w:r w:rsidRPr="00CD4441">
        <w:rPr>
          <w:rFonts w:ascii="Times New Roman" w:hAnsi="Times New Roman"/>
        </w:rPr>
        <w:t xml:space="preserve"> о Грибоедове, </w:t>
      </w:r>
      <w:proofErr w:type="spellStart"/>
      <w:r w:rsidRPr="00CD4441">
        <w:rPr>
          <w:rFonts w:ascii="Times New Roman" w:hAnsi="Times New Roman"/>
        </w:rPr>
        <w:t>В.Г.Белинский</w:t>
      </w:r>
      <w:proofErr w:type="spellEnd"/>
      <w:r w:rsidRPr="00CD4441">
        <w:rPr>
          <w:rFonts w:ascii="Times New Roman" w:hAnsi="Times New Roman"/>
        </w:rPr>
        <w:t xml:space="preserve"> о Пушкине). Роль литературы в формировании русского языка. Мировое значение русской литературы.</w:t>
      </w:r>
    </w:p>
    <w:p w:rsidR="00F665A6" w:rsidRPr="00CD4441" w:rsidRDefault="00F665A6" w:rsidP="00F665A6">
      <w:pPr>
        <w:spacing w:after="0" w:line="9" w:lineRule="exact"/>
        <w:rPr>
          <w:rFonts w:ascii="Times New Roman" w:hAnsi="Times New Roman"/>
        </w:rPr>
      </w:pPr>
    </w:p>
    <w:p w:rsidR="00F665A6" w:rsidRPr="00CD4441" w:rsidRDefault="00F665A6" w:rsidP="00F665A6">
      <w:pPr>
        <w:spacing w:after="0" w:line="250" w:lineRule="auto"/>
        <w:ind w:left="260" w:firstLine="283"/>
        <w:jc w:val="both"/>
        <w:rPr>
          <w:rFonts w:ascii="Times New Roman" w:hAnsi="Times New Roman"/>
        </w:rPr>
      </w:pPr>
      <w:r w:rsidRPr="00CD4441">
        <w:rPr>
          <w:rFonts w:ascii="Times New Roman" w:hAnsi="Times New Roman"/>
        </w:rPr>
        <w:t xml:space="preserve">РУССКАЯ ЛИТЕРАТУРА ХХ ВЕКА. Классические традиции и новые течения в русской литературе конца Х1Х-начала </w:t>
      </w:r>
      <w:proofErr w:type="spellStart"/>
      <w:r w:rsidRPr="00CD4441">
        <w:rPr>
          <w:rFonts w:ascii="Times New Roman" w:hAnsi="Times New Roman"/>
        </w:rPr>
        <w:t>ХХвв</w:t>
      </w:r>
      <w:proofErr w:type="spellEnd"/>
      <w:r w:rsidRPr="00CD4441">
        <w:rPr>
          <w:rFonts w:ascii="Times New Roman" w:hAnsi="Times New Roman"/>
        </w:rPr>
        <w:t xml:space="preserve">. Эпоха революционных потрясений и ее отражение в русской литературе и литературе других народов России. Русская литература советского времени. Проблема героя. Тема родины. Исторические судьбы России. Годы военных испытаний и их отражение в русской литературе и литературе других народов России. Нравственный выбор человека в сложных жизненных обстоятельствах (революции, репрессии, коллективизация, Великая Отечественная война). Обращение писателей второй половины ХХ </w:t>
      </w:r>
      <w:proofErr w:type="gramStart"/>
      <w:r w:rsidRPr="00CD4441">
        <w:rPr>
          <w:rFonts w:ascii="Times New Roman" w:hAnsi="Times New Roman"/>
        </w:rPr>
        <w:t>в</w:t>
      </w:r>
      <w:proofErr w:type="gramEnd"/>
      <w:r w:rsidRPr="00CD4441">
        <w:rPr>
          <w:rFonts w:ascii="Times New Roman" w:hAnsi="Times New Roman"/>
        </w:rPr>
        <w:t xml:space="preserve">. </w:t>
      </w:r>
      <w:proofErr w:type="gramStart"/>
      <w:r w:rsidRPr="00CD4441">
        <w:rPr>
          <w:rFonts w:ascii="Times New Roman" w:hAnsi="Times New Roman"/>
        </w:rPr>
        <w:t>к</w:t>
      </w:r>
      <w:proofErr w:type="gramEnd"/>
      <w:r w:rsidRPr="00CD4441">
        <w:rPr>
          <w:rFonts w:ascii="Times New Roman" w:hAnsi="Times New Roman"/>
        </w:rPr>
        <w:t xml:space="preserve"> острым проблемам современности. Поиски незыблемых нравственных ценностей в </w:t>
      </w:r>
      <w:proofErr w:type="gramStart"/>
      <w:r w:rsidRPr="00CD4441">
        <w:rPr>
          <w:rFonts w:ascii="Times New Roman" w:hAnsi="Times New Roman"/>
        </w:rPr>
        <w:t>народной</w:t>
      </w:r>
      <w:proofErr w:type="gramEnd"/>
      <w:r w:rsidRPr="00CD4441">
        <w:rPr>
          <w:rFonts w:ascii="Times New Roman" w:hAnsi="Times New Roman"/>
        </w:rPr>
        <w:t xml:space="preserve"> жизни, раскрытие самобытных национальных характеров.</w:t>
      </w:r>
    </w:p>
    <w:p w:rsidR="00F665A6" w:rsidRPr="00CD4441" w:rsidRDefault="00F665A6" w:rsidP="00F665A6">
      <w:pPr>
        <w:spacing w:after="0" w:line="233" w:lineRule="auto"/>
        <w:ind w:left="540"/>
        <w:rPr>
          <w:rFonts w:ascii="Times New Roman" w:hAnsi="Times New Roman"/>
        </w:rPr>
      </w:pPr>
      <w:r w:rsidRPr="00CD4441">
        <w:rPr>
          <w:rFonts w:ascii="Times New Roman" w:hAnsi="Times New Roman"/>
        </w:rPr>
        <w:t>ОСНОВНЫЕ ТЕОРЕТИКО-ЛИТЕРАТУРНЫЕ ПОНЯТИЯ</w:t>
      </w:r>
    </w:p>
    <w:p w:rsidR="00F665A6" w:rsidRPr="00CD4441" w:rsidRDefault="00F665A6" w:rsidP="00F665A6">
      <w:pPr>
        <w:spacing w:after="0" w:line="1" w:lineRule="exact"/>
        <w:rPr>
          <w:rFonts w:ascii="Times New Roman" w:hAnsi="Times New Roman"/>
        </w:rPr>
      </w:pPr>
    </w:p>
    <w:p w:rsidR="00F665A6" w:rsidRPr="00CD4441" w:rsidRDefault="00F665A6" w:rsidP="00F665A6">
      <w:pPr>
        <w:numPr>
          <w:ilvl w:val="0"/>
          <w:numId w:val="1"/>
        </w:numPr>
        <w:tabs>
          <w:tab w:val="left" w:pos="680"/>
        </w:tabs>
        <w:spacing w:after="0" w:line="240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Художественная литература как искусство слова.</w:t>
      </w:r>
    </w:p>
    <w:p w:rsidR="00F665A6" w:rsidRPr="00CD4441" w:rsidRDefault="00F665A6" w:rsidP="00F665A6">
      <w:pPr>
        <w:numPr>
          <w:ilvl w:val="0"/>
          <w:numId w:val="1"/>
        </w:numPr>
        <w:tabs>
          <w:tab w:val="left" w:pos="680"/>
        </w:tabs>
        <w:spacing w:after="0" w:line="240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Художественный образ.</w:t>
      </w:r>
    </w:p>
    <w:p w:rsidR="00F665A6" w:rsidRPr="00CD4441" w:rsidRDefault="00F665A6" w:rsidP="00F665A6">
      <w:pPr>
        <w:numPr>
          <w:ilvl w:val="0"/>
          <w:numId w:val="1"/>
        </w:numPr>
        <w:tabs>
          <w:tab w:val="left" w:pos="680"/>
        </w:tabs>
        <w:spacing w:after="0" w:line="240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Фольклор. Жанры фольклора.</w:t>
      </w:r>
    </w:p>
    <w:p w:rsidR="00F665A6" w:rsidRPr="00CD4441" w:rsidRDefault="00F665A6" w:rsidP="00F665A6">
      <w:pPr>
        <w:numPr>
          <w:ilvl w:val="0"/>
          <w:numId w:val="1"/>
        </w:numPr>
        <w:tabs>
          <w:tab w:val="left" w:pos="680"/>
        </w:tabs>
        <w:spacing w:after="0" w:line="240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Литературные роды и жанры.</w:t>
      </w:r>
    </w:p>
    <w:p w:rsidR="00F665A6" w:rsidRPr="00CD4441" w:rsidRDefault="00F665A6" w:rsidP="00F665A6">
      <w:pPr>
        <w:spacing w:after="0" w:line="11" w:lineRule="exact"/>
        <w:rPr>
          <w:rFonts w:ascii="Times New Roman" w:hAnsi="Times New Roman"/>
        </w:rPr>
      </w:pPr>
    </w:p>
    <w:p w:rsidR="00F665A6" w:rsidRPr="00CD4441" w:rsidRDefault="00F665A6" w:rsidP="00F665A6">
      <w:pPr>
        <w:numPr>
          <w:ilvl w:val="0"/>
          <w:numId w:val="1"/>
        </w:numPr>
        <w:tabs>
          <w:tab w:val="left" w:pos="680"/>
        </w:tabs>
        <w:spacing w:after="0" w:line="240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Основные литературные направления: классицизм, сентиментализм, романтизм, реализм.</w:t>
      </w:r>
    </w:p>
    <w:p w:rsidR="00F665A6" w:rsidRPr="00CD4441" w:rsidRDefault="00F665A6" w:rsidP="00F665A6">
      <w:pPr>
        <w:spacing w:after="0" w:line="12" w:lineRule="exact"/>
        <w:rPr>
          <w:rFonts w:ascii="Times New Roman" w:hAnsi="Times New Roman"/>
        </w:rPr>
      </w:pPr>
    </w:p>
    <w:p w:rsidR="00F665A6" w:rsidRPr="00CD4441" w:rsidRDefault="00F665A6" w:rsidP="00F665A6">
      <w:pPr>
        <w:numPr>
          <w:ilvl w:val="0"/>
          <w:numId w:val="1"/>
        </w:numPr>
        <w:tabs>
          <w:tab w:val="left" w:pos="745"/>
        </w:tabs>
        <w:spacing w:after="0" w:line="237" w:lineRule="auto"/>
        <w:jc w:val="both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</w:t>
      </w:r>
      <w:proofErr w:type="gramStart"/>
      <w:r w:rsidRPr="00CD4441">
        <w:rPr>
          <w:rFonts w:ascii="Times New Roman" w:hAnsi="Times New Roman"/>
        </w:rPr>
        <w:t>р-</w:t>
      </w:r>
      <w:proofErr w:type="gramEnd"/>
      <w:r w:rsidRPr="00CD4441">
        <w:rPr>
          <w:rFonts w:ascii="Times New Roman" w:hAnsi="Times New Roman"/>
        </w:rPr>
        <w:t xml:space="preserve"> повествователь, литературный герой, лирический герой.</w:t>
      </w:r>
    </w:p>
    <w:p w:rsidR="00F665A6" w:rsidRPr="00CD4441" w:rsidRDefault="00F665A6" w:rsidP="00F665A6">
      <w:pPr>
        <w:spacing w:after="0" w:line="13" w:lineRule="exact"/>
        <w:rPr>
          <w:rFonts w:ascii="Times New Roman" w:hAnsi="Times New Roman"/>
        </w:rPr>
      </w:pPr>
    </w:p>
    <w:p w:rsidR="00F665A6" w:rsidRPr="00CD4441" w:rsidRDefault="00F665A6" w:rsidP="00F665A6">
      <w:pPr>
        <w:numPr>
          <w:ilvl w:val="0"/>
          <w:numId w:val="1"/>
        </w:numPr>
        <w:tabs>
          <w:tab w:val="left" w:pos="838"/>
        </w:tabs>
        <w:spacing w:after="0" w:line="234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Аллегория.</w:t>
      </w:r>
    </w:p>
    <w:p w:rsidR="00F665A6" w:rsidRPr="00CD4441" w:rsidRDefault="00F665A6" w:rsidP="00F665A6">
      <w:pPr>
        <w:spacing w:after="0" w:line="13" w:lineRule="exact"/>
        <w:rPr>
          <w:rFonts w:ascii="Times New Roman" w:hAnsi="Times New Roman"/>
        </w:rPr>
      </w:pPr>
    </w:p>
    <w:p w:rsidR="00F665A6" w:rsidRPr="00CD4441" w:rsidRDefault="00F665A6" w:rsidP="00F665A6">
      <w:pPr>
        <w:numPr>
          <w:ilvl w:val="0"/>
          <w:numId w:val="1"/>
        </w:numPr>
        <w:tabs>
          <w:tab w:val="left" w:pos="738"/>
        </w:tabs>
        <w:spacing w:after="0" w:line="234" w:lineRule="auto"/>
        <w:rPr>
          <w:rFonts w:ascii="Times New Roman" w:hAnsi="Times New Roman"/>
        </w:rPr>
      </w:pPr>
      <w:r w:rsidRPr="00CD4441">
        <w:rPr>
          <w:rFonts w:ascii="Times New Roman" w:hAnsi="Times New Roman"/>
        </w:rPr>
        <w:t>Проза и поэзия. Основы стихосложения: стихотворный размер, ритм, рифма, строфа. Взаимосвязь и взаимовлияние национальных литератур.</w:t>
      </w:r>
    </w:p>
    <w:p w:rsidR="00F665A6" w:rsidRPr="00CD4441" w:rsidRDefault="00F665A6" w:rsidP="00F665A6">
      <w:pPr>
        <w:spacing w:after="0" w:line="1" w:lineRule="exact"/>
        <w:rPr>
          <w:rFonts w:ascii="Times New Roman" w:hAnsi="Times New Roman"/>
        </w:rPr>
      </w:pPr>
    </w:p>
    <w:p w:rsidR="00F665A6" w:rsidRPr="00CD4441" w:rsidRDefault="00F665A6" w:rsidP="00F665A6">
      <w:pPr>
        <w:spacing w:after="0" w:line="240" w:lineRule="auto"/>
        <w:ind w:left="540"/>
        <w:rPr>
          <w:rFonts w:ascii="Times New Roman" w:hAnsi="Times New Roman"/>
        </w:rPr>
      </w:pPr>
      <w:r w:rsidRPr="00CD4441">
        <w:rPr>
          <w:rFonts w:ascii="Times New Roman" w:hAnsi="Times New Roman"/>
        </w:rPr>
        <w:t>Общее и национально-специфическое в литературе.</w:t>
      </w:r>
    </w:p>
    <w:p w:rsidR="00F665A6" w:rsidRPr="00CD4441" w:rsidRDefault="00F665A6" w:rsidP="00F665A6">
      <w:pPr>
        <w:spacing w:after="0" w:line="5" w:lineRule="exact"/>
        <w:rPr>
          <w:rFonts w:ascii="Times New Roman" w:hAnsi="Times New Roman"/>
        </w:rPr>
      </w:pPr>
    </w:p>
    <w:p w:rsidR="00F665A6" w:rsidRPr="00CD4441" w:rsidRDefault="00F665A6" w:rsidP="00F665A6">
      <w:pPr>
        <w:spacing w:after="0" w:line="240" w:lineRule="auto"/>
        <w:ind w:left="2580"/>
        <w:rPr>
          <w:rFonts w:ascii="Times New Roman" w:hAnsi="Times New Roman"/>
        </w:rPr>
      </w:pPr>
      <w:r w:rsidRPr="00CD4441">
        <w:rPr>
          <w:rFonts w:ascii="Times New Roman" w:hAnsi="Times New Roman"/>
          <w:b/>
          <w:bCs/>
        </w:rPr>
        <w:t>Требования к уровню подготовки выпускников</w:t>
      </w:r>
    </w:p>
    <w:p w:rsidR="00F665A6" w:rsidRPr="00CD4441" w:rsidRDefault="00F665A6" w:rsidP="00F665A6">
      <w:pPr>
        <w:spacing w:after="0" w:line="250" w:lineRule="auto"/>
        <w:ind w:left="260" w:firstLine="283"/>
        <w:jc w:val="both"/>
        <w:rPr>
          <w:rFonts w:ascii="Times New Roman" w:hAnsi="Times New Roman"/>
          <w:sz w:val="20"/>
          <w:szCs w:val="20"/>
        </w:rPr>
      </w:pPr>
      <w:proofErr w:type="gramStart"/>
      <w:r w:rsidRPr="00CD4441">
        <w:rPr>
          <w:rFonts w:ascii="Times New Roman" w:hAnsi="Times New Roman"/>
          <w:sz w:val="23"/>
          <w:szCs w:val="23"/>
        </w:rPr>
        <w:t>Предметные результаты изучения предмета "Родная литература" должны отражать: 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2) понимание родной литературы как одной из основных национально-культурных ценностей народа, как особого способа познания жизни;</w:t>
      </w:r>
      <w:proofErr w:type="gramEnd"/>
      <w:r w:rsidRPr="00CD4441">
        <w:rPr>
          <w:rFonts w:ascii="Times New Roman" w:hAnsi="Times New Roman"/>
          <w:sz w:val="23"/>
          <w:szCs w:val="23"/>
        </w:rPr>
        <w:t xml:space="preserve"> 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</w:t>
      </w:r>
      <w:r w:rsidRPr="00CD4441">
        <w:rPr>
          <w:rFonts w:ascii="Times New Roman" w:hAnsi="Times New Roman"/>
          <w:sz w:val="23"/>
          <w:szCs w:val="23"/>
        </w:rPr>
        <w:lastRenderedPageBreak/>
        <w:t xml:space="preserve">аналитического и интерпретирующего характера, участвовать в обсуждении прочитанного, сознательно планировать свое досуговое чтение; 5) развитие способности понимать литературные художественные произведения, отражающие разные этнокультурные традиции; </w:t>
      </w:r>
      <w:proofErr w:type="gramStart"/>
      <w:r w:rsidRPr="00CD4441">
        <w:rPr>
          <w:rFonts w:ascii="Times New Roman" w:hAnsi="Times New Roman"/>
          <w:sz w:val="23"/>
          <w:szCs w:val="23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F665A6" w:rsidRPr="00CD4441" w:rsidRDefault="00F665A6" w:rsidP="00F665A6">
      <w:pPr>
        <w:spacing w:after="0" w:line="280" w:lineRule="exact"/>
        <w:rPr>
          <w:rFonts w:ascii="Times New Roman" w:hAnsi="Times New Roman"/>
          <w:sz w:val="20"/>
          <w:szCs w:val="20"/>
        </w:rPr>
      </w:pPr>
    </w:p>
    <w:p w:rsidR="005E6C55" w:rsidRDefault="005E6C55"/>
    <w:sectPr w:rsidR="005E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579"/>
    <w:multiLevelType w:val="hybridMultilevel"/>
    <w:tmpl w:val="0130DD4C"/>
    <w:lvl w:ilvl="0" w:tplc="2922749E">
      <w:start w:val="1"/>
      <w:numFmt w:val="bullet"/>
      <w:lvlText w:val="-"/>
      <w:lvlJc w:val="left"/>
    </w:lvl>
    <w:lvl w:ilvl="1" w:tplc="6330AD0A">
      <w:numFmt w:val="decimal"/>
      <w:lvlText w:val=""/>
      <w:lvlJc w:val="left"/>
    </w:lvl>
    <w:lvl w:ilvl="2" w:tplc="EA16F7B0">
      <w:numFmt w:val="decimal"/>
      <w:lvlText w:val=""/>
      <w:lvlJc w:val="left"/>
    </w:lvl>
    <w:lvl w:ilvl="3" w:tplc="B6A09B08">
      <w:numFmt w:val="decimal"/>
      <w:lvlText w:val=""/>
      <w:lvlJc w:val="left"/>
    </w:lvl>
    <w:lvl w:ilvl="4" w:tplc="F2F08C72">
      <w:numFmt w:val="decimal"/>
      <w:lvlText w:val=""/>
      <w:lvlJc w:val="left"/>
    </w:lvl>
    <w:lvl w:ilvl="5" w:tplc="6E10F1D4">
      <w:numFmt w:val="decimal"/>
      <w:lvlText w:val=""/>
      <w:lvlJc w:val="left"/>
    </w:lvl>
    <w:lvl w:ilvl="6" w:tplc="F8B01A48">
      <w:numFmt w:val="decimal"/>
      <w:lvlText w:val=""/>
      <w:lvlJc w:val="left"/>
    </w:lvl>
    <w:lvl w:ilvl="7" w:tplc="B08464C4">
      <w:numFmt w:val="decimal"/>
      <w:lvlText w:val=""/>
      <w:lvlJc w:val="left"/>
    </w:lvl>
    <w:lvl w:ilvl="8" w:tplc="34ECA11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A6"/>
    <w:rsid w:val="001649DF"/>
    <w:rsid w:val="005E6C55"/>
    <w:rsid w:val="00F6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A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2020-03-03T19:48:00Z</dcterms:created>
  <dcterms:modified xsi:type="dcterms:W3CDTF">2020-03-03T19:51:00Z</dcterms:modified>
</cp:coreProperties>
</file>